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2AFC4F" w14:textId="77777777" w:rsidR="00CD5B64" w:rsidRPr="002A41ED" w:rsidRDefault="00041939" w:rsidP="002A41ED">
      <w:pPr>
        <w:pStyle w:val="NoSpacing"/>
      </w:pPr>
      <w:r w:rsidRPr="00CD5B64">
        <w:rPr>
          <w:rFonts w:ascii="Cambria" w:hAnsi="Cambria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47794E" wp14:editId="559266CE">
                <wp:simplePos x="0" y="0"/>
                <wp:positionH relativeFrom="column">
                  <wp:posOffset>-112396</wp:posOffset>
                </wp:positionH>
                <wp:positionV relativeFrom="paragraph">
                  <wp:posOffset>-618490</wp:posOffset>
                </wp:positionV>
                <wp:extent cx="5274945" cy="938530"/>
                <wp:effectExtent l="0" t="0" r="8255" b="12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4945" cy="938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65328" w14:textId="593C2E20" w:rsidR="00041939" w:rsidRDefault="006C5B60" w:rsidP="00041939">
                            <w:pPr>
                              <w:pStyle w:val="NoSpacing"/>
                              <w:rPr>
                                <w:rFonts w:ascii="Stencil" w:hAnsi="Stencil"/>
                                <w:sz w:val="44"/>
                              </w:rPr>
                            </w:pPr>
                            <w:r>
                              <w:rPr>
                                <w:rFonts w:ascii="Stencil" w:hAnsi="Stencil"/>
                                <w:sz w:val="44"/>
                              </w:rPr>
                              <w:t>Argument</w:t>
                            </w:r>
                            <w:r w:rsidR="00791EC4">
                              <w:rPr>
                                <w:rFonts w:ascii="Stencil" w:hAnsi="Stencil"/>
                                <w:sz w:val="44"/>
                              </w:rPr>
                              <w:t xml:space="preserve"> </w:t>
                            </w:r>
                            <w:r w:rsidR="00041939" w:rsidRPr="00D400FE">
                              <w:rPr>
                                <w:rFonts w:ascii="Stencil" w:hAnsi="Stencil"/>
                                <w:sz w:val="44"/>
                              </w:rPr>
                              <w:t>Writing Rubric</w:t>
                            </w:r>
                          </w:p>
                          <w:p w14:paraId="74C27815" w14:textId="5862AA61" w:rsidR="00791EC4" w:rsidRDefault="00791EC4" w:rsidP="00041939">
                            <w:pPr>
                              <w:pStyle w:val="NoSpacing"/>
                              <w:rPr>
                                <w:rFonts w:ascii="Stencil" w:hAnsi="Stencil"/>
                                <w:sz w:val="44"/>
                              </w:rPr>
                            </w:pPr>
                            <w:r>
                              <w:rPr>
                                <w:rFonts w:ascii="Stencil" w:hAnsi="Stencil"/>
                                <w:sz w:val="44"/>
                              </w:rPr>
                              <w:t>Name: ______________________________</w:t>
                            </w:r>
                          </w:p>
                          <w:p w14:paraId="6385C47F" w14:textId="5C2F3ACE" w:rsidR="00791EC4" w:rsidRPr="00791EC4" w:rsidRDefault="00791EC4" w:rsidP="00041939">
                            <w:pPr>
                              <w:pStyle w:val="NoSpacing"/>
                              <w:rPr>
                                <w:rFonts w:ascii="Stencil" w:hAnsi="Stencil"/>
                                <w:sz w:val="44"/>
                              </w:rPr>
                            </w:pPr>
                            <w:r>
                              <w:rPr>
                                <w:rFonts w:ascii="Stencil" w:hAnsi="Stencil"/>
                                <w:sz w:val="44"/>
                              </w:rPr>
                              <w:t>Score: 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8.8pt;margin-top:-48.65pt;width:415.35pt;height:73.9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" stroked="f">
                <v:textbox style="mso-fit-shape-to-text:t">
                  <w:txbxContent>
                    <w:p w14:paraId="5BB65328" w14:textId="593C2E20" w:rsidR="00041939" w:rsidRDefault="006C5B60" w:rsidP="00041939">
                      <w:pPr>
                        <w:pStyle w:val="NoSpacing"/>
                        <w:rPr>
                          <w:rFonts w:ascii="Stencil" w:hAnsi="Stencil"/>
                          <w:sz w:val="44"/>
                        </w:rPr>
                      </w:pPr>
                      <w:r>
                        <w:rPr>
                          <w:rFonts w:ascii="Stencil" w:hAnsi="Stencil"/>
                          <w:sz w:val="44"/>
                        </w:rPr>
                        <w:t>Argument</w:t>
                      </w:r>
                      <w:r w:rsidR="00791EC4">
                        <w:rPr>
                          <w:rFonts w:ascii="Stencil" w:hAnsi="Stencil"/>
                          <w:sz w:val="44"/>
                        </w:rPr>
                        <w:t xml:space="preserve"> </w:t>
                      </w:r>
                      <w:r w:rsidR="00041939" w:rsidRPr="00D400FE">
                        <w:rPr>
                          <w:rFonts w:ascii="Stencil" w:hAnsi="Stencil"/>
                          <w:sz w:val="44"/>
                        </w:rPr>
                        <w:t>Writing Rubric</w:t>
                      </w:r>
                    </w:p>
                    <w:p w14:paraId="74C27815" w14:textId="5862AA61" w:rsidR="00791EC4" w:rsidRDefault="00791EC4" w:rsidP="00041939">
                      <w:pPr>
                        <w:pStyle w:val="NoSpacing"/>
                        <w:rPr>
                          <w:rFonts w:ascii="Stencil" w:hAnsi="Stencil"/>
                          <w:sz w:val="44"/>
                        </w:rPr>
                      </w:pPr>
                      <w:r>
                        <w:rPr>
                          <w:rFonts w:ascii="Stencil" w:hAnsi="Stencil"/>
                          <w:sz w:val="44"/>
                        </w:rPr>
                        <w:t>Name: ______________________________</w:t>
                      </w:r>
                    </w:p>
                    <w:p w14:paraId="6385C47F" w14:textId="5C2F3ACE" w:rsidR="00791EC4" w:rsidRPr="00791EC4" w:rsidRDefault="00791EC4" w:rsidP="00041939">
                      <w:pPr>
                        <w:pStyle w:val="NoSpacing"/>
                        <w:rPr>
                          <w:rFonts w:ascii="Stencil" w:hAnsi="Stencil"/>
                          <w:sz w:val="44"/>
                        </w:rPr>
                      </w:pPr>
                      <w:r>
                        <w:rPr>
                          <w:rFonts w:ascii="Stencil" w:hAnsi="Stencil"/>
                          <w:sz w:val="44"/>
                        </w:rPr>
                        <w:t>Score: 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81E5976" w14:textId="77777777" w:rsidR="00CD5B64" w:rsidRPr="002A41ED" w:rsidRDefault="00CD5B64" w:rsidP="002A41ED">
      <w:pPr>
        <w:pStyle w:val="NoSpacing"/>
      </w:pPr>
    </w:p>
    <w:p w14:paraId="6B6880E4" w14:textId="77777777" w:rsidR="002A41ED" w:rsidRPr="002A41ED" w:rsidRDefault="002A41ED" w:rsidP="002A41ED">
      <w:pPr>
        <w:pStyle w:val="NoSpacing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5"/>
        <w:gridCol w:w="2323"/>
        <w:gridCol w:w="2430"/>
        <w:gridCol w:w="2070"/>
        <w:gridCol w:w="2160"/>
      </w:tblGrid>
      <w:tr w:rsidR="00283DEA" w:rsidRPr="00DA181E" w14:paraId="786D1D65" w14:textId="77777777" w:rsidTr="00283DEA">
        <w:trPr>
          <w:trHeight w:val="300"/>
        </w:trPr>
        <w:tc>
          <w:tcPr>
            <w:tcW w:w="1925" w:type="dxa"/>
            <w:hideMark/>
          </w:tcPr>
          <w:p w14:paraId="23259275" w14:textId="77777777" w:rsidR="00DA181E" w:rsidRPr="00DA181E" w:rsidRDefault="00DA181E" w:rsidP="00DA181E">
            <w:pPr>
              <w:pStyle w:val="NoSpacing"/>
              <w:rPr>
                <w:b/>
                <w:bCs/>
              </w:rPr>
            </w:pPr>
            <w:r w:rsidRPr="00DA181E">
              <w:rPr>
                <w:b/>
                <w:bCs/>
              </w:rPr>
              <w:t>CATEGORY</w:t>
            </w:r>
          </w:p>
        </w:tc>
        <w:tc>
          <w:tcPr>
            <w:tcW w:w="2323" w:type="dxa"/>
            <w:hideMark/>
          </w:tcPr>
          <w:p w14:paraId="73704E12" w14:textId="77777777" w:rsidR="00DA181E" w:rsidRPr="00DA181E" w:rsidRDefault="00DA181E" w:rsidP="00DA181E">
            <w:pPr>
              <w:pStyle w:val="NoSpacing"/>
              <w:rPr>
                <w:b/>
                <w:bCs/>
              </w:rPr>
            </w:pPr>
            <w:r w:rsidRPr="00DA181E">
              <w:rPr>
                <w:b/>
                <w:bCs/>
              </w:rPr>
              <w:t>4</w:t>
            </w:r>
          </w:p>
        </w:tc>
        <w:tc>
          <w:tcPr>
            <w:tcW w:w="2430" w:type="dxa"/>
            <w:hideMark/>
          </w:tcPr>
          <w:p w14:paraId="366FF1E4" w14:textId="77777777" w:rsidR="00DA181E" w:rsidRPr="00DA181E" w:rsidRDefault="00DA181E" w:rsidP="00DA181E">
            <w:pPr>
              <w:pStyle w:val="NoSpacing"/>
              <w:rPr>
                <w:b/>
                <w:bCs/>
              </w:rPr>
            </w:pPr>
            <w:r w:rsidRPr="00DA181E">
              <w:rPr>
                <w:b/>
                <w:bCs/>
              </w:rPr>
              <w:t>3</w:t>
            </w:r>
          </w:p>
        </w:tc>
        <w:tc>
          <w:tcPr>
            <w:tcW w:w="2070" w:type="dxa"/>
            <w:hideMark/>
          </w:tcPr>
          <w:p w14:paraId="7F9F7A49" w14:textId="77777777" w:rsidR="00DA181E" w:rsidRPr="00DA181E" w:rsidRDefault="00DA181E" w:rsidP="00DA181E">
            <w:pPr>
              <w:pStyle w:val="NoSpacing"/>
              <w:rPr>
                <w:b/>
                <w:bCs/>
              </w:rPr>
            </w:pPr>
            <w:r w:rsidRPr="00DA181E">
              <w:rPr>
                <w:b/>
                <w:bCs/>
              </w:rPr>
              <w:t>2</w:t>
            </w:r>
          </w:p>
        </w:tc>
        <w:tc>
          <w:tcPr>
            <w:tcW w:w="2160" w:type="dxa"/>
            <w:hideMark/>
          </w:tcPr>
          <w:p w14:paraId="24234725" w14:textId="77777777" w:rsidR="00DA181E" w:rsidRPr="00DA181E" w:rsidRDefault="00DA181E" w:rsidP="00DA181E">
            <w:pPr>
              <w:pStyle w:val="NoSpacing"/>
              <w:rPr>
                <w:b/>
                <w:bCs/>
              </w:rPr>
            </w:pPr>
            <w:r w:rsidRPr="00DA181E">
              <w:rPr>
                <w:b/>
                <w:bCs/>
              </w:rPr>
              <w:t>1</w:t>
            </w:r>
          </w:p>
        </w:tc>
      </w:tr>
      <w:tr w:rsidR="00283DEA" w:rsidRPr="00DA181E" w14:paraId="7FF3C717" w14:textId="77777777" w:rsidTr="00283DEA">
        <w:trPr>
          <w:trHeight w:val="2123"/>
        </w:trPr>
        <w:tc>
          <w:tcPr>
            <w:tcW w:w="1925" w:type="dxa"/>
            <w:hideMark/>
          </w:tcPr>
          <w:p w14:paraId="44D11546" w14:textId="77777777" w:rsidR="00791EC4" w:rsidRDefault="00791EC4" w:rsidP="00DA181E">
            <w:pPr>
              <w:pStyle w:val="NoSpacing"/>
              <w:rPr>
                <w:b/>
                <w:bCs/>
              </w:rPr>
            </w:pPr>
          </w:p>
          <w:p w14:paraId="33D9B237" w14:textId="77CD5041" w:rsidR="00DA181E" w:rsidRDefault="00791EC4" w:rsidP="00791EC4">
            <w:pPr>
              <w:pStyle w:val="NoSpacing"/>
              <w:jc w:val="center"/>
              <w:rPr>
                <w:b/>
                <w:bCs/>
              </w:rPr>
            </w:pPr>
            <w:r w:rsidRPr="00DA181E">
              <w:rPr>
                <w:b/>
                <w:bCs/>
              </w:rPr>
              <w:t>INTRODUCTION</w:t>
            </w:r>
          </w:p>
          <w:p w14:paraId="1F5B91A0" w14:textId="77777777" w:rsidR="00791EC4" w:rsidRDefault="00791EC4" w:rsidP="00DA181E">
            <w:pPr>
              <w:pStyle w:val="NoSpacing"/>
              <w:rPr>
                <w:b/>
                <w:bCs/>
              </w:rPr>
            </w:pPr>
          </w:p>
          <w:p w14:paraId="0D0DAC6C" w14:textId="16EE5F2D" w:rsidR="00791EC4" w:rsidRPr="00DA181E" w:rsidRDefault="00791EC4" w:rsidP="00791EC4">
            <w:pPr>
              <w:pStyle w:val="NoSpacing"/>
              <w:jc w:val="center"/>
              <w:rPr>
                <w:b/>
                <w:bCs/>
              </w:rPr>
            </w:pPr>
            <w:r w:rsidRPr="003A1867">
              <w:rPr>
                <w:rFonts w:ascii="Century Gothic" w:eastAsia="Times New Roman" w:hAnsi="Century Gothic"/>
                <w:b/>
                <w:bCs/>
                <w:sz w:val="16"/>
                <w:szCs w:val="18"/>
              </w:rPr>
              <w:t xml:space="preserve">Write a main idea and </w:t>
            </w:r>
            <w:r>
              <w:rPr>
                <w:rFonts w:ascii="Century Gothic" w:eastAsia="Times New Roman" w:hAnsi="Century Gothic"/>
                <w:b/>
                <w:bCs/>
                <w:sz w:val="16"/>
                <w:szCs w:val="18"/>
              </w:rPr>
              <w:t>restate the question</w:t>
            </w:r>
          </w:p>
        </w:tc>
        <w:tc>
          <w:tcPr>
            <w:tcW w:w="2323" w:type="dxa"/>
            <w:hideMark/>
          </w:tcPr>
          <w:p w14:paraId="609C611B" w14:textId="77777777" w:rsidR="00DA181E" w:rsidRPr="00DA181E" w:rsidRDefault="00DA181E" w:rsidP="00DA181E">
            <w:pPr>
              <w:pStyle w:val="NoSpacing"/>
              <w:rPr>
                <w:sz w:val="18"/>
              </w:rPr>
            </w:pPr>
            <w:r w:rsidRPr="00DA181E">
              <w:rPr>
                <w:sz w:val="18"/>
              </w:rPr>
              <w:t xml:space="preserve">Introduce precise, </w:t>
            </w:r>
            <w:r w:rsidRPr="00AE5526">
              <w:rPr>
                <w:b/>
                <w:sz w:val="18"/>
              </w:rPr>
              <w:t>knowledgeable claim(s), establish the significance</w:t>
            </w:r>
            <w:r w:rsidRPr="00DA181E">
              <w:rPr>
                <w:sz w:val="18"/>
              </w:rPr>
              <w:t xml:space="preserve"> of the claim(s), distinguish the claim(s) from alternate or opposing claims, and create an organization that </w:t>
            </w:r>
            <w:r w:rsidRPr="00AE5526">
              <w:rPr>
                <w:b/>
                <w:sz w:val="18"/>
              </w:rPr>
              <w:t>logically sequences</w:t>
            </w:r>
            <w:r w:rsidRPr="00DA181E">
              <w:rPr>
                <w:sz w:val="18"/>
              </w:rPr>
              <w:t xml:space="preserve"> claim(s), counterclaims, reasons, and evidence.</w:t>
            </w:r>
          </w:p>
        </w:tc>
        <w:tc>
          <w:tcPr>
            <w:tcW w:w="2430" w:type="dxa"/>
            <w:hideMark/>
          </w:tcPr>
          <w:p w14:paraId="6A4639A6" w14:textId="77777777" w:rsidR="00DA181E" w:rsidRPr="00DA181E" w:rsidRDefault="00DA181E" w:rsidP="00DA181E">
            <w:pPr>
              <w:pStyle w:val="NoSpacing"/>
              <w:rPr>
                <w:sz w:val="18"/>
              </w:rPr>
            </w:pPr>
            <w:r w:rsidRPr="00DA181E">
              <w:rPr>
                <w:sz w:val="18"/>
              </w:rPr>
              <w:t xml:space="preserve">Introduce </w:t>
            </w:r>
            <w:r w:rsidRPr="00AE5526">
              <w:rPr>
                <w:b/>
                <w:sz w:val="18"/>
              </w:rPr>
              <w:t>precise claim(s),</w:t>
            </w:r>
            <w:r w:rsidRPr="00DA181E">
              <w:rPr>
                <w:sz w:val="18"/>
              </w:rPr>
              <w:t xml:space="preserve"> distinguish the claim(s) from alternate or opposing claims, and create an organization that establishes </w:t>
            </w:r>
            <w:r w:rsidRPr="00AE5526">
              <w:rPr>
                <w:b/>
                <w:sz w:val="18"/>
              </w:rPr>
              <w:t>clear relationships among claim(s)</w:t>
            </w:r>
            <w:r w:rsidRPr="00DA181E">
              <w:rPr>
                <w:sz w:val="18"/>
              </w:rPr>
              <w:t>, counterclaims, reasons, and evidence.</w:t>
            </w:r>
          </w:p>
        </w:tc>
        <w:tc>
          <w:tcPr>
            <w:tcW w:w="2070" w:type="dxa"/>
            <w:hideMark/>
          </w:tcPr>
          <w:p w14:paraId="231E8447" w14:textId="77777777" w:rsidR="00DA181E" w:rsidRPr="00DA181E" w:rsidRDefault="00DA181E" w:rsidP="00DA181E">
            <w:pPr>
              <w:pStyle w:val="NoSpacing"/>
              <w:rPr>
                <w:sz w:val="18"/>
              </w:rPr>
            </w:pPr>
            <w:r w:rsidRPr="00DA181E">
              <w:rPr>
                <w:sz w:val="18"/>
              </w:rPr>
              <w:t xml:space="preserve">Introduce claim(s), </w:t>
            </w:r>
            <w:r w:rsidRPr="00AE5526">
              <w:rPr>
                <w:b/>
                <w:sz w:val="18"/>
              </w:rPr>
              <w:t>acknowledge and distinguish the claim(s)</w:t>
            </w:r>
            <w:r w:rsidRPr="00DA181E">
              <w:rPr>
                <w:sz w:val="18"/>
              </w:rPr>
              <w:t xml:space="preserve"> from alternate or opposing claims, and organize the reasons and evidence logically.</w:t>
            </w:r>
          </w:p>
        </w:tc>
        <w:tc>
          <w:tcPr>
            <w:tcW w:w="2160" w:type="dxa"/>
            <w:hideMark/>
          </w:tcPr>
          <w:p w14:paraId="64C54BA4" w14:textId="77777777" w:rsidR="00DA181E" w:rsidRPr="00DA181E" w:rsidRDefault="00DA181E" w:rsidP="00DA181E">
            <w:pPr>
              <w:pStyle w:val="NoSpacing"/>
              <w:rPr>
                <w:sz w:val="18"/>
              </w:rPr>
            </w:pPr>
            <w:r w:rsidRPr="00DA181E">
              <w:rPr>
                <w:sz w:val="18"/>
              </w:rPr>
              <w:t xml:space="preserve">Introduce </w:t>
            </w:r>
            <w:r w:rsidRPr="00AE5526">
              <w:rPr>
                <w:b/>
                <w:sz w:val="18"/>
              </w:rPr>
              <w:t>claim(s), acknowledge alternate or opposing claims</w:t>
            </w:r>
            <w:r w:rsidRPr="00DA181E">
              <w:rPr>
                <w:sz w:val="18"/>
              </w:rPr>
              <w:t>, and organize the reasons and evidence logically.</w:t>
            </w:r>
          </w:p>
        </w:tc>
      </w:tr>
      <w:tr w:rsidR="00283DEA" w:rsidRPr="00DA181E" w14:paraId="346C945E" w14:textId="77777777" w:rsidTr="00283DEA">
        <w:trPr>
          <w:trHeight w:val="2213"/>
        </w:trPr>
        <w:tc>
          <w:tcPr>
            <w:tcW w:w="1925" w:type="dxa"/>
            <w:hideMark/>
          </w:tcPr>
          <w:p w14:paraId="16DD59F7" w14:textId="77777777" w:rsidR="00791EC4" w:rsidRDefault="00791EC4" w:rsidP="00791EC4">
            <w:pPr>
              <w:pStyle w:val="NoSpacing"/>
              <w:jc w:val="center"/>
              <w:rPr>
                <w:b/>
                <w:bCs/>
              </w:rPr>
            </w:pPr>
          </w:p>
          <w:p w14:paraId="51C5EFBA" w14:textId="260E64B1" w:rsidR="00DA181E" w:rsidRPr="00791EC4" w:rsidRDefault="00791EC4" w:rsidP="00791EC4">
            <w:pPr>
              <w:pStyle w:val="NoSpacing"/>
              <w:jc w:val="center"/>
              <w:rPr>
                <w:b/>
                <w:bCs/>
              </w:rPr>
            </w:pPr>
            <w:r w:rsidRPr="00791EC4">
              <w:rPr>
                <w:b/>
                <w:bCs/>
              </w:rPr>
              <w:t>DEVELOPMENT</w:t>
            </w:r>
          </w:p>
          <w:p w14:paraId="318A9D1F" w14:textId="77777777" w:rsidR="00791EC4" w:rsidRDefault="00791EC4" w:rsidP="00DA181E">
            <w:pPr>
              <w:pStyle w:val="NoSpacing"/>
              <w:rPr>
                <w:b/>
                <w:bCs/>
              </w:rPr>
            </w:pPr>
          </w:p>
          <w:p w14:paraId="4629A881" w14:textId="1198DEDF" w:rsidR="00791EC4" w:rsidRPr="00DA181E" w:rsidRDefault="00791EC4" w:rsidP="00DA181E">
            <w:pPr>
              <w:pStyle w:val="NoSpacing"/>
              <w:rPr>
                <w:b/>
                <w:bCs/>
              </w:rPr>
            </w:pPr>
            <w:r w:rsidRPr="003A1867">
              <w:rPr>
                <w:rFonts w:ascii="Century Gothic" w:eastAsia="Times New Roman" w:hAnsi="Century Gothic"/>
                <w:b/>
                <w:bCs/>
                <w:sz w:val="16"/>
                <w:szCs w:val="18"/>
              </w:rPr>
              <w:t xml:space="preserve">Understand that the supporting sentences in a </w:t>
            </w:r>
            <w:r>
              <w:rPr>
                <w:rFonts w:ascii="Century Gothic" w:eastAsia="Times New Roman" w:hAnsi="Century Gothic"/>
                <w:b/>
                <w:bCs/>
                <w:sz w:val="16"/>
                <w:szCs w:val="18"/>
              </w:rPr>
              <w:t>statement</w:t>
            </w:r>
            <w:r w:rsidRPr="003A1867">
              <w:rPr>
                <w:rFonts w:ascii="Century Gothic" w:eastAsia="Times New Roman" w:hAnsi="Century Gothic"/>
                <w:b/>
                <w:bCs/>
                <w:sz w:val="16"/>
                <w:szCs w:val="18"/>
              </w:rPr>
              <w:t xml:space="preserve"> should work together to tell more about the main idea</w:t>
            </w:r>
          </w:p>
        </w:tc>
        <w:tc>
          <w:tcPr>
            <w:tcW w:w="2323" w:type="dxa"/>
            <w:hideMark/>
          </w:tcPr>
          <w:p w14:paraId="47322D1D" w14:textId="77777777" w:rsidR="00DA181E" w:rsidRPr="00DA181E" w:rsidRDefault="00DA181E" w:rsidP="00DA181E">
            <w:pPr>
              <w:pStyle w:val="NoSpacing"/>
              <w:rPr>
                <w:sz w:val="18"/>
              </w:rPr>
            </w:pPr>
            <w:r w:rsidRPr="00DA181E">
              <w:rPr>
                <w:sz w:val="18"/>
              </w:rPr>
              <w:t xml:space="preserve">Develop claim(s) and counterclaims fairly and </w:t>
            </w:r>
            <w:r w:rsidRPr="00AE5526">
              <w:rPr>
                <w:b/>
                <w:sz w:val="18"/>
              </w:rPr>
              <w:t>thoroughly</w:t>
            </w:r>
            <w:r w:rsidRPr="00DA181E">
              <w:rPr>
                <w:sz w:val="18"/>
              </w:rPr>
              <w:t xml:space="preserve">, supplying the most </w:t>
            </w:r>
            <w:r w:rsidRPr="00AE5526">
              <w:rPr>
                <w:b/>
                <w:sz w:val="18"/>
              </w:rPr>
              <w:t>relevant evidence</w:t>
            </w:r>
            <w:r w:rsidRPr="00DA181E">
              <w:rPr>
                <w:sz w:val="18"/>
              </w:rPr>
              <w:t xml:space="preserve"> for each while pointing out the strengths and limitations of both in a manner </w:t>
            </w:r>
            <w:r>
              <w:rPr>
                <w:sz w:val="18"/>
              </w:rPr>
              <w:t>that anticipates the audience’</w:t>
            </w:r>
            <w:r w:rsidRPr="00DA181E">
              <w:rPr>
                <w:sz w:val="18"/>
              </w:rPr>
              <w:t xml:space="preserve">s knowledge level, concerns, </w:t>
            </w:r>
            <w:r w:rsidRPr="00AE5526">
              <w:rPr>
                <w:b/>
                <w:sz w:val="18"/>
              </w:rPr>
              <w:t>values, and possible biases</w:t>
            </w:r>
            <w:r w:rsidRPr="00DA181E">
              <w:rPr>
                <w:sz w:val="18"/>
              </w:rPr>
              <w:t>.</w:t>
            </w:r>
          </w:p>
        </w:tc>
        <w:tc>
          <w:tcPr>
            <w:tcW w:w="2430" w:type="dxa"/>
            <w:hideMark/>
          </w:tcPr>
          <w:p w14:paraId="6AF9799D" w14:textId="77777777" w:rsidR="00DA181E" w:rsidRPr="00DA181E" w:rsidRDefault="00DA181E" w:rsidP="00DA181E">
            <w:pPr>
              <w:pStyle w:val="NoSpacing"/>
              <w:rPr>
                <w:sz w:val="18"/>
              </w:rPr>
            </w:pPr>
            <w:r w:rsidRPr="00AE5526">
              <w:rPr>
                <w:b/>
                <w:sz w:val="18"/>
              </w:rPr>
              <w:t>Develop</w:t>
            </w:r>
            <w:r w:rsidRPr="00DA181E">
              <w:rPr>
                <w:sz w:val="18"/>
              </w:rPr>
              <w:t xml:space="preserve"> claim(s) and counterclaims </w:t>
            </w:r>
            <w:r w:rsidRPr="00AE5526">
              <w:rPr>
                <w:b/>
                <w:sz w:val="18"/>
              </w:rPr>
              <w:t>fairly</w:t>
            </w:r>
            <w:r w:rsidRPr="00DA181E">
              <w:rPr>
                <w:sz w:val="18"/>
              </w:rPr>
              <w:t xml:space="preserve">, supplying evidence for each while </w:t>
            </w:r>
            <w:r w:rsidRPr="00AE5526">
              <w:rPr>
                <w:b/>
                <w:sz w:val="18"/>
              </w:rPr>
              <w:t>pointing</w:t>
            </w:r>
            <w:r w:rsidRPr="00DA181E">
              <w:rPr>
                <w:sz w:val="18"/>
              </w:rPr>
              <w:t xml:space="preserve"> </w:t>
            </w:r>
            <w:r w:rsidRPr="00AE5526">
              <w:rPr>
                <w:b/>
                <w:sz w:val="18"/>
              </w:rPr>
              <w:t>out the strengths</w:t>
            </w:r>
            <w:r w:rsidRPr="00DA181E">
              <w:rPr>
                <w:sz w:val="18"/>
              </w:rPr>
              <w:t xml:space="preserve"> and </w:t>
            </w:r>
            <w:r w:rsidRPr="00AE5526">
              <w:rPr>
                <w:b/>
                <w:sz w:val="18"/>
              </w:rPr>
              <w:t>limitations</w:t>
            </w:r>
            <w:r w:rsidRPr="00DA181E">
              <w:rPr>
                <w:sz w:val="18"/>
              </w:rPr>
              <w:t xml:space="preserve"> of both in a manner </w:t>
            </w:r>
            <w:r>
              <w:rPr>
                <w:sz w:val="18"/>
              </w:rPr>
              <w:t xml:space="preserve">that </w:t>
            </w:r>
            <w:r w:rsidRPr="00AE5526">
              <w:rPr>
                <w:b/>
                <w:sz w:val="18"/>
              </w:rPr>
              <w:t>anticipates the audience’s knowledge</w:t>
            </w:r>
            <w:r w:rsidRPr="00DA181E">
              <w:rPr>
                <w:sz w:val="18"/>
              </w:rPr>
              <w:t xml:space="preserve"> level and concerns.</w:t>
            </w:r>
          </w:p>
        </w:tc>
        <w:tc>
          <w:tcPr>
            <w:tcW w:w="2070" w:type="dxa"/>
            <w:hideMark/>
          </w:tcPr>
          <w:p w14:paraId="7FBB7232" w14:textId="77777777" w:rsidR="00DA181E" w:rsidRPr="00DA181E" w:rsidRDefault="00DA181E" w:rsidP="00DA181E">
            <w:pPr>
              <w:pStyle w:val="NoSpacing"/>
              <w:rPr>
                <w:sz w:val="18"/>
              </w:rPr>
            </w:pPr>
            <w:r w:rsidRPr="00DA181E">
              <w:rPr>
                <w:sz w:val="18"/>
              </w:rPr>
              <w:t xml:space="preserve">Support claim(s) with </w:t>
            </w:r>
            <w:r w:rsidRPr="00AE5526">
              <w:rPr>
                <w:b/>
                <w:sz w:val="18"/>
              </w:rPr>
              <w:t>logical reasoning</w:t>
            </w:r>
            <w:r w:rsidRPr="00DA181E">
              <w:rPr>
                <w:sz w:val="18"/>
              </w:rPr>
              <w:t xml:space="preserve"> and relevant evidence, using accurate, credible sources and demonstrating an understanding of the topic or text.</w:t>
            </w:r>
          </w:p>
        </w:tc>
        <w:tc>
          <w:tcPr>
            <w:tcW w:w="2160" w:type="dxa"/>
            <w:hideMark/>
          </w:tcPr>
          <w:p w14:paraId="5518D33C" w14:textId="77777777" w:rsidR="00DA181E" w:rsidRPr="00DA181E" w:rsidRDefault="00DA181E" w:rsidP="00DA181E">
            <w:pPr>
              <w:pStyle w:val="NoSpacing"/>
              <w:rPr>
                <w:sz w:val="18"/>
              </w:rPr>
            </w:pPr>
            <w:r w:rsidRPr="00DA181E">
              <w:rPr>
                <w:sz w:val="18"/>
              </w:rPr>
              <w:t xml:space="preserve">Support claim(s) with </w:t>
            </w:r>
            <w:r w:rsidRPr="00AE5526">
              <w:rPr>
                <w:b/>
                <w:sz w:val="18"/>
              </w:rPr>
              <w:t>clear reasons</w:t>
            </w:r>
            <w:r w:rsidRPr="00DA181E">
              <w:rPr>
                <w:sz w:val="18"/>
              </w:rPr>
              <w:t xml:space="preserve"> and </w:t>
            </w:r>
            <w:r w:rsidRPr="00AE5526">
              <w:rPr>
                <w:b/>
                <w:sz w:val="18"/>
              </w:rPr>
              <w:t>relevant evidence</w:t>
            </w:r>
            <w:r w:rsidRPr="00DA181E">
              <w:rPr>
                <w:sz w:val="18"/>
              </w:rPr>
              <w:t xml:space="preserve">, using </w:t>
            </w:r>
            <w:r w:rsidRPr="00AE5526">
              <w:rPr>
                <w:b/>
                <w:sz w:val="18"/>
              </w:rPr>
              <w:t>credible</w:t>
            </w:r>
            <w:r w:rsidRPr="00DA181E">
              <w:rPr>
                <w:sz w:val="18"/>
              </w:rPr>
              <w:t xml:space="preserve"> sources and demonstrating an understanding of the topic or text.</w:t>
            </w:r>
          </w:p>
        </w:tc>
      </w:tr>
      <w:tr w:rsidR="00283DEA" w:rsidRPr="00DA181E" w14:paraId="0D8082F6" w14:textId="77777777" w:rsidTr="00283DEA">
        <w:trPr>
          <w:trHeight w:val="2240"/>
        </w:trPr>
        <w:tc>
          <w:tcPr>
            <w:tcW w:w="1925" w:type="dxa"/>
            <w:hideMark/>
          </w:tcPr>
          <w:p w14:paraId="170F94A8" w14:textId="77777777" w:rsidR="00791EC4" w:rsidRDefault="00791EC4" w:rsidP="00791EC4">
            <w:pPr>
              <w:pStyle w:val="NoSpacing"/>
              <w:jc w:val="center"/>
              <w:rPr>
                <w:b/>
                <w:bCs/>
              </w:rPr>
            </w:pPr>
          </w:p>
          <w:p w14:paraId="4BC69ED0" w14:textId="77777777" w:rsidR="00791EC4" w:rsidRDefault="00791EC4" w:rsidP="00791EC4">
            <w:pPr>
              <w:pStyle w:val="NoSpacing"/>
              <w:jc w:val="center"/>
              <w:rPr>
                <w:b/>
                <w:bCs/>
              </w:rPr>
            </w:pPr>
          </w:p>
          <w:p w14:paraId="30AACAB5" w14:textId="6CC68600" w:rsidR="00DA181E" w:rsidRDefault="00791EC4" w:rsidP="00791EC4">
            <w:pPr>
              <w:pStyle w:val="NoSpacing"/>
              <w:jc w:val="center"/>
              <w:rPr>
                <w:b/>
                <w:bCs/>
              </w:rPr>
            </w:pPr>
            <w:r w:rsidRPr="00DA181E">
              <w:rPr>
                <w:b/>
                <w:bCs/>
              </w:rPr>
              <w:t>WORD USAGE</w:t>
            </w:r>
          </w:p>
          <w:p w14:paraId="232F565A" w14:textId="77777777" w:rsidR="00791EC4" w:rsidRDefault="00791EC4" w:rsidP="00DA181E">
            <w:pPr>
              <w:pStyle w:val="NoSpacing"/>
              <w:rPr>
                <w:b/>
                <w:bCs/>
              </w:rPr>
            </w:pPr>
          </w:p>
          <w:p w14:paraId="44849F62" w14:textId="3D12D760" w:rsidR="00791EC4" w:rsidRPr="00DA181E" w:rsidRDefault="00791EC4" w:rsidP="00791EC4">
            <w:pPr>
              <w:pStyle w:val="NoSpacing"/>
              <w:jc w:val="center"/>
              <w:rPr>
                <w:b/>
                <w:bCs/>
              </w:rPr>
            </w:pPr>
            <w:r w:rsidRPr="00655ACB">
              <w:rPr>
                <w:rFonts w:ascii="Century Gothic" w:eastAsia="Times New Roman" w:hAnsi="Century Gothic"/>
                <w:b/>
                <w:sz w:val="16"/>
                <w:szCs w:val="18"/>
              </w:rPr>
              <w:t>Syntax (sentence structu</w:t>
            </w:r>
            <w:r>
              <w:rPr>
                <w:rFonts w:ascii="Century Gothic" w:eastAsia="Times New Roman" w:hAnsi="Century Gothic"/>
                <w:b/>
                <w:sz w:val="16"/>
                <w:szCs w:val="18"/>
              </w:rPr>
              <w:t>re) is clear and conveys intended</w:t>
            </w:r>
            <w:r w:rsidRPr="00655ACB">
              <w:rPr>
                <w:rFonts w:ascii="Century Gothic" w:eastAsia="Times New Roman" w:hAnsi="Century Gothic"/>
                <w:b/>
                <w:sz w:val="16"/>
                <w:szCs w:val="18"/>
              </w:rPr>
              <w:t xml:space="preserve"> meaning</w:t>
            </w:r>
          </w:p>
        </w:tc>
        <w:tc>
          <w:tcPr>
            <w:tcW w:w="2323" w:type="dxa"/>
            <w:hideMark/>
          </w:tcPr>
          <w:p w14:paraId="2EE34626" w14:textId="77777777" w:rsidR="00DA181E" w:rsidRPr="00DA181E" w:rsidRDefault="00DA181E" w:rsidP="00DA181E">
            <w:pPr>
              <w:pStyle w:val="NoSpacing"/>
              <w:rPr>
                <w:sz w:val="18"/>
              </w:rPr>
            </w:pPr>
            <w:r w:rsidRPr="00DA181E">
              <w:rPr>
                <w:sz w:val="18"/>
              </w:rPr>
              <w:t xml:space="preserve">Use words, phrases, and clauses as well as </w:t>
            </w:r>
            <w:r w:rsidRPr="00AE5526">
              <w:rPr>
                <w:b/>
                <w:sz w:val="18"/>
              </w:rPr>
              <w:t>varied syntax</w:t>
            </w:r>
            <w:r w:rsidRPr="00DA181E">
              <w:rPr>
                <w:sz w:val="18"/>
              </w:rPr>
              <w:t xml:space="preserve"> to link the major sections of the text, create cohesion, and clarify the relationships between claim(s) and reasons, between reasons and evidence, and between claim(s) and counterclaims.</w:t>
            </w:r>
          </w:p>
        </w:tc>
        <w:tc>
          <w:tcPr>
            <w:tcW w:w="2430" w:type="dxa"/>
            <w:hideMark/>
          </w:tcPr>
          <w:p w14:paraId="6006E796" w14:textId="77777777" w:rsidR="00DA181E" w:rsidRPr="00DA181E" w:rsidRDefault="00DA181E" w:rsidP="00DA181E">
            <w:pPr>
              <w:pStyle w:val="NoSpacing"/>
              <w:rPr>
                <w:sz w:val="18"/>
              </w:rPr>
            </w:pPr>
            <w:r w:rsidRPr="00DA181E">
              <w:rPr>
                <w:sz w:val="18"/>
              </w:rPr>
              <w:t xml:space="preserve">Use words, phrases, and clauses to </w:t>
            </w:r>
            <w:r w:rsidRPr="00AE5526">
              <w:rPr>
                <w:b/>
                <w:sz w:val="18"/>
              </w:rPr>
              <w:t xml:space="preserve">link the major sections </w:t>
            </w:r>
            <w:r w:rsidRPr="00DA181E">
              <w:rPr>
                <w:sz w:val="18"/>
              </w:rPr>
              <w:t xml:space="preserve">of the text, create cohesion, and clarify the relationships between claim(s) and reasons, between reasons and evidence, and </w:t>
            </w:r>
            <w:r w:rsidRPr="00AE5526">
              <w:rPr>
                <w:b/>
                <w:sz w:val="18"/>
              </w:rPr>
              <w:t>between claim(s)</w:t>
            </w:r>
            <w:r w:rsidRPr="00DA181E">
              <w:rPr>
                <w:sz w:val="18"/>
              </w:rPr>
              <w:t xml:space="preserve"> and </w:t>
            </w:r>
            <w:r w:rsidRPr="00AE5526">
              <w:rPr>
                <w:b/>
                <w:sz w:val="18"/>
              </w:rPr>
              <w:t>counterclaims</w:t>
            </w:r>
            <w:r w:rsidRPr="00DA181E">
              <w:rPr>
                <w:sz w:val="18"/>
              </w:rPr>
              <w:t>.</w:t>
            </w:r>
          </w:p>
        </w:tc>
        <w:tc>
          <w:tcPr>
            <w:tcW w:w="2070" w:type="dxa"/>
            <w:hideMark/>
          </w:tcPr>
          <w:p w14:paraId="03EF3FC9" w14:textId="77777777" w:rsidR="00DA181E" w:rsidRPr="00DA181E" w:rsidRDefault="00DA181E" w:rsidP="00DA181E">
            <w:pPr>
              <w:pStyle w:val="NoSpacing"/>
              <w:rPr>
                <w:sz w:val="18"/>
              </w:rPr>
            </w:pPr>
            <w:r w:rsidRPr="00DA181E">
              <w:rPr>
                <w:sz w:val="18"/>
              </w:rPr>
              <w:t xml:space="preserve">Use words, phrases, and clauses to </w:t>
            </w:r>
            <w:r w:rsidRPr="00AE5526">
              <w:rPr>
                <w:b/>
                <w:sz w:val="18"/>
              </w:rPr>
              <w:t>create cohesion</w:t>
            </w:r>
            <w:r w:rsidRPr="00DA181E">
              <w:rPr>
                <w:sz w:val="18"/>
              </w:rPr>
              <w:t xml:space="preserve"> and clarify the relationships among claim(s), </w:t>
            </w:r>
            <w:r w:rsidRPr="00AE5526">
              <w:rPr>
                <w:b/>
                <w:sz w:val="18"/>
              </w:rPr>
              <w:t>counterclaims</w:t>
            </w:r>
            <w:r w:rsidRPr="00DA181E">
              <w:rPr>
                <w:sz w:val="18"/>
              </w:rPr>
              <w:t xml:space="preserve">, reasons, and </w:t>
            </w:r>
            <w:r w:rsidRPr="00AE5526">
              <w:rPr>
                <w:b/>
                <w:sz w:val="18"/>
              </w:rPr>
              <w:t>evidence</w:t>
            </w:r>
            <w:r w:rsidRPr="00DA181E">
              <w:rPr>
                <w:sz w:val="18"/>
              </w:rPr>
              <w:t>.</w:t>
            </w:r>
          </w:p>
        </w:tc>
        <w:tc>
          <w:tcPr>
            <w:tcW w:w="2160" w:type="dxa"/>
            <w:hideMark/>
          </w:tcPr>
          <w:p w14:paraId="0C6EB0C7" w14:textId="77777777" w:rsidR="00DA181E" w:rsidRPr="00DA181E" w:rsidRDefault="00DA181E" w:rsidP="00DA181E">
            <w:pPr>
              <w:pStyle w:val="NoSpacing"/>
              <w:rPr>
                <w:sz w:val="18"/>
              </w:rPr>
            </w:pPr>
            <w:r w:rsidRPr="00DA181E">
              <w:rPr>
                <w:sz w:val="18"/>
              </w:rPr>
              <w:t xml:space="preserve">Use </w:t>
            </w:r>
            <w:r w:rsidRPr="00AE5526">
              <w:rPr>
                <w:b/>
                <w:sz w:val="18"/>
              </w:rPr>
              <w:t>words, phrases, and clauses</w:t>
            </w:r>
            <w:r w:rsidRPr="00DA181E">
              <w:rPr>
                <w:sz w:val="18"/>
              </w:rPr>
              <w:t xml:space="preserve"> to clarify the relationships among claim(s) and reasons.</w:t>
            </w:r>
          </w:p>
        </w:tc>
      </w:tr>
      <w:tr w:rsidR="00283DEA" w:rsidRPr="00DA181E" w14:paraId="26ABB3D2" w14:textId="77777777" w:rsidTr="00283DEA">
        <w:trPr>
          <w:trHeight w:val="1349"/>
        </w:trPr>
        <w:tc>
          <w:tcPr>
            <w:tcW w:w="1925" w:type="dxa"/>
            <w:hideMark/>
          </w:tcPr>
          <w:p w14:paraId="1DC76ABB" w14:textId="77777777" w:rsidR="00791EC4" w:rsidRDefault="00791EC4" w:rsidP="00DA181E">
            <w:pPr>
              <w:pStyle w:val="NoSpacing"/>
              <w:rPr>
                <w:b/>
                <w:bCs/>
              </w:rPr>
            </w:pPr>
          </w:p>
          <w:p w14:paraId="7330FAC9" w14:textId="77777777" w:rsidR="00DA181E" w:rsidRDefault="00791EC4" w:rsidP="00791EC4">
            <w:pPr>
              <w:pStyle w:val="NoSpacing"/>
              <w:jc w:val="center"/>
              <w:rPr>
                <w:b/>
                <w:bCs/>
              </w:rPr>
            </w:pPr>
            <w:r w:rsidRPr="00DA181E">
              <w:rPr>
                <w:b/>
                <w:bCs/>
              </w:rPr>
              <w:t>TONE</w:t>
            </w:r>
          </w:p>
          <w:p w14:paraId="3911DC78" w14:textId="77777777" w:rsidR="00791EC4" w:rsidRDefault="00791EC4" w:rsidP="00791EC4">
            <w:pPr>
              <w:pStyle w:val="NoSpacing"/>
              <w:jc w:val="center"/>
              <w:rPr>
                <w:b/>
                <w:bCs/>
              </w:rPr>
            </w:pPr>
          </w:p>
          <w:p w14:paraId="162CC17B" w14:textId="40F0857B" w:rsidR="00791EC4" w:rsidRPr="00791EC4" w:rsidRDefault="00791EC4" w:rsidP="00791EC4">
            <w:pPr>
              <w:pStyle w:val="NoSpacing"/>
              <w:jc w:val="center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791EC4">
              <w:rPr>
                <w:rFonts w:ascii="Century Gothic" w:hAnsi="Century Gothic"/>
                <w:b/>
                <w:bCs/>
                <w:sz w:val="16"/>
                <w:szCs w:val="16"/>
              </w:rPr>
              <w:t>Voice used is formal and objective</w:t>
            </w:r>
          </w:p>
        </w:tc>
        <w:tc>
          <w:tcPr>
            <w:tcW w:w="2323" w:type="dxa"/>
            <w:hideMark/>
          </w:tcPr>
          <w:p w14:paraId="4E07424E" w14:textId="77777777" w:rsidR="00DA181E" w:rsidRPr="00DA181E" w:rsidRDefault="00DA181E" w:rsidP="00DA181E">
            <w:pPr>
              <w:pStyle w:val="NoSpacing"/>
              <w:rPr>
                <w:sz w:val="18"/>
              </w:rPr>
            </w:pPr>
            <w:r w:rsidRPr="00DA181E">
              <w:rPr>
                <w:sz w:val="18"/>
              </w:rPr>
              <w:t xml:space="preserve">Establish and maintain a formal style and objective tone while </w:t>
            </w:r>
            <w:r w:rsidRPr="00AE5526">
              <w:rPr>
                <w:b/>
                <w:sz w:val="18"/>
              </w:rPr>
              <w:t>attending to the norms</w:t>
            </w:r>
            <w:r w:rsidRPr="00DA181E">
              <w:rPr>
                <w:sz w:val="18"/>
              </w:rPr>
              <w:t xml:space="preserve"> and </w:t>
            </w:r>
            <w:r w:rsidRPr="00AE5526">
              <w:rPr>
                <w:b/>
                <w:sz w:val="18"/>
              </w:rPr>
              <w:t>conventions of the discipline</w:t>
            </w:r>
            <w:r w:rsidRPr="00DA181E">
              <w:rPr>
                <w:sz w:val="18"/>
              </w:rPr>
              <w:t xml:space="preserve"> in which they are writing.</w:t>
            </w:r>
          </w:p>
        </w:tc>
        <w:tc>
          <w:tcPr>
            <w:tcW w:w="2430" w:type="dxa"/>
            <w:hideMark/>
          </w:tcPr>
          <w:p w14:paraId="07879423" w14:textId="77777777" w:rsidR="00DA181E" w:rsidRPr="00DA181E" w:rsidRDefault="00DA181E" w:rsidP="00DA181E">
            <w:pPr>
              <w:pStyle w:val="NoSpacing"/>
              <w:rPr>
                <w:sz w:val="18"/>
              </w:rPr>
            </w:pPr>
            <w:r w:rsidRPr="00DA181E">
              <w:rPr>
                <w:sz w:val="18"/>
              </w:rPr>
              <w:t xml:space="preserve">Establish and maintain a formal style and </w:t>
            </w:r>
            <w:r w:rsidRPr="00AE5526">
              <w:rPr>
                <w:b/>
                <w:sz w:val="18"/>
              </w:rPr>
              <w:t>objective tone</w:t>
            </w:r>
            <w:r w:rsidRPr="00DA181E">
              <w:rPr>
                <w:sz w:val="18"/>
              </w:rPr>
              <w:t>.</w:t>
            </w:r>
          </w:p>
        </w:tc>
        <w:tc>
          <w:tcPr>
            <w:tcW w:w="2070" w:type="dxa"/>
            <w:hideMark/>
          </w:tcPr>
          <w:p w14:paraId="774AC878" w14:textId="77777777" w:rsidR="00DA181E" w:rsidRPr="00DA181E" w:rsidRDefault="00DA181E" w:rsidP="00DA181E">
            <w:pPr>
              <w:pStyle w:val="NoSpacing"/>
              <w:rPr>
                <w:sz w:val="18"/>
              </w:rPr>
            </w:pPr>
            <w:r w:rsidRPr="00DA181E">
              <w:rPr>
                <w:sz w:val="18"/>
              </w:rPr>
              <w:t xml:space="preserve">Establish and maintain a </w:t>
            </w:r>
            <w:r w:rsidRPr="00AE5526">
              <w:rPr>
                <w:b/>
                <w:sz w:val="18"/>
              </w:rPr>
              <w:t>formal style.</w:t>
            </w:r>
          </w:p>
        </w:tc>
        <w:tc>
          <w:tcPr>
            <w:tcW w:w="2160" w:type="dxa"/>
            <w:hideMark/>
          </w:tcPr>
          <w:p w14:paraId="0AF9A7EC" w14:textId="77777777" w:rsidR="00DA181E" w:rsidRPr="00DA181E" w:rsidRDefault="00DA181E" w:rsidP="00DA181E">
            <w:pPr>
              <w:pStyle w:val="NoSpacing"/>
              <w:rPr>
                <w:sz w:val="18"/>
              </w:rPr>
            </w:pPr>
            <w:r w:rsidRPr="00AE5526">
              <w:rPr>
                <w:b/>
                <w:sz w:val="18"/>
              </w:rPr>
              <w:t>Establish</w:t>
            </w:r>
            <w:r w:rsidRPr="00DA181E">
              <w:rPr>
                <w:sz w:val="18"/>
              </w:rPr>
              <w:t xml:space="preserve"> and </w:t>
            </w:r>
            <w:r w:rsidRPr="00AE5526">
              <w:rPr>
                <w:b/>
                <w:sz w:val="18"/>
              </w:rPr>
              <w:t>maintain</w:t>
            </w:r>
            <w:r w:rsidRPr="00DA181E">
              <w:rPr>
                <w:sz w:val="18"/>
              </w:rPr>
              <w:t xml:space="preserve"> a </w:t>
            </w:r>
            <w:r w:rsidRPr="00AE5526">
              <w:rPr>
                <w:b/>
                <w:sz w:val="18"/>
              </w:rPr>
              <w:t>voice</w:t>
            </w:r>
            <w:r w:rsidRPr="00DA181E">
              <w:rPr>
                <w:sz w:val="18"/>
              </w:rPr>
              <w:t>.</w:t>
            </w:r>
          </w:p>
        </w:tc>
      </w:tr>
      <w:tr w:rsidR="00283DEA" w:rsidRPr="00DA181E" w14:paraId="72811816" w14:textId="77777777" w:rsidTr="00283DEA">
        <w:trPr>
          <w:trHeight w:val="890"/>
        </w:trPr>
        <w:tc>
          <w:tcPr>
            <w:tcW w:w="1925" w:type="dxa"/>
            <w:hideMark/>
          </w:tcPr>
          <w:p w14:paraId="0413CB03" w14:textId="77777777" w:rsidR="00DA181E" w:rsidRDefault="00791EC4" w:rsidP="00791EC4">
            <w:pPr>
              <w:pStyle w:val="NoSpacing"/>
              <w:jc w:val="center"/>
              <w:rPr>
                <w:b/>
                <w:bCs/>
              </w:rPr>
            </w:pPr>
            <w:r w:rsidRPr="00DA181E">
              <w:rPr>
                <w:b/>
                <w:bCs/>
              </w:rPr>
              <w:t>CONCLUSION</w:t>
            </w:r>
          </w:p>
          <w:p w14:paraId="241E43C7" w14:textId="065FE199" w:rsidR="00791EC4" w:rsidRPr="00DA181E" w:rsidRDefault="00791EC4" w:rsidP="00791EC4">
            <w:pPr>
              <w:pStyle w:val="NoSpacing"/>
              <w:jc w:val="center"/>
              <w:rPr>
                <w:b/>
                <w:bCs/>
              </w:rPr>
            </w:pPr>
            <w:r w:rsidRPr="00655ACB">
              <w:rPr>
                <w:rFonts w:ascii="Century Gothic" w:eastAsia="Times New Roman" w:hAnsi="Century Gothic"/>
                <w:b/>
                <w:sz w:val="16"/>
                <w:szCs w:val="18"/>
              </w:rPr>
              <w:t>Write a summarizing and/or concluding closing sentence</w:t>
            </w:r>
          </w:p>
        </w:tc>
        <w:tc>
          <w:tcPr>
            <w:tcW w:w="2323" w:type="dxa"/>
            <w:hideMark/>
          </w:tcPr>
          <w:p w14:paraId="381ADD85" w14:textId="77777777" w:rsidR="00DA181E" w:rsidRPr="00DA181E" w:rsidRDefault="00DA181E" w:rsidP="00DA181E">
            <w:pPr>
              <w:pStyle w:val="NoSpacing"/>
              <w:rPr>
                <w:sz w:val="18"/>
              </w:rPr>
            </w:pPr>
            <w:r w:rsidRPr="00DA181E">
              <w:rPr>
                <w:sz w:val="18"/>
              </w:rPr>
              <w:t xml:space="preserve">Provide a concluding statement or section that follows from and </w:t>
            </w:r>
            <w:r w:rsidRPr="00AE5526">
              <w:rPr>
                <w:b/>
                <w:sz w:val="18"/>
              </w:rPr>
              <w:t>supports the argument presented</w:t>
            </w:r>
            <w:r w:rsidRPr="00DA181E">
              <w:rPr>
                <w:sz w:val="18"/>
              </w:rPr>
              <w:t>.</w:t>
            </w:r>
          </w:p>
        </w:tc>
        <w:tc>
          <w:tcPr>
            <w:tcW w:w="2430" w:type="dxa"/>
            <w:hideMark/>
          </w:tcPr>
          <w:p w14:paraId="79B101F1" w14:textId="77777777" w:rsidR="00DA181E" w:rsidRPr="00DA181E" w:rsidRDefault="00DA181E" w:rsidP="00DA181E">
            <w:pPr>
              <w:pStyle w:val="NoSpacing"/>
              <w:rPr>
                <w:sz w:val="18"/>
              </w:rPr>
            </w:pPr>
            <w:r w:rsidRPr="00DA181E">
              <w:rPr>
                <w:sz w:val="18"/>
              </w:rPr>
              <w:t xml:space="preserve">Provide a concluding statement or section that </w:t>
            </w:r>
            <w:r w:rsidRPr="00AE5526">
              <w:rPr>
                <w:b/>
                <w:sz w:val="18"/>
              </w:rPr>
              <w:t>follows from the argument presented</w:t>
            </w:r>
            <w:r w:rsidRPr="00DA181E">
              <w:rPr>
                <w:sz w:val="18"/>
              </w:rPr>
              <w:t>.</w:t>
            </w:r>
          </w:p>
        </w:tc>
        <w:tc>
          <w:tcPr>
            <w:tcW w:w="2070" w:type="dxa"/>
            <w:hideMark/>
          </w:tcPr>
          <w:p w14:paraId="16A47776" w14:textId="77777777" w:rsidR="00DA181E" w:rsidRPr="00DA181E" w:rsidRDefault="00DA181E" w:rsidP="00DA181E">
            <w:pPr>
              <w:pStyle w:val="NoSpacing"/>
              <w:rPr>
                <w:sz w:val="18"/>
              </w:rPr>
            </w:pPr>
            <w:r w:rsidRPr="00DA181E">
              <w:rPr>
                <w:sz w:val="18"/>
              </w:rPr>
              <w:t xml:space="preserve">Provide a concluding statement or section </w:t>
            </w:r>
            <w:r w:rsidRPr="00AE5526">
              <w:rPr>
                <w:b/>
                <w:sz w:val="18"/>
              </w:rPr>
              <w:t>related to the opinion presented</w:t>
            </w:r>
            <w:r w:rsidRPr="00DA181E">
              <w:rPr>
                <w:sz w:val="18"/>
              </w:rPr>
              <w:t>.</w:t>
            </w:r>
          </w:p>
        </w:tc>
        <w:tc>
          <w:tcPr>
            <w:tcW w:w="2160" w:type="dxa"/>
            <w:hideMark/>
          </w:tcPr>
          <w:p w14:paraId="3E87958D" w14:textId="77777777" w:rsidR="00DA181E" w:rsidRPr="00DA181E" w:rsidRDefault="00DA181E" w:rsidP="00DA181E">
            <w:pPr>
              <w:pStyle w:val="NoSpacing"/>
              <w:rPr>
                <w:sz w:val="18"/>
              </w:rPr>
            </w:pPr>
            <w:r w:rsidRPr="00DA181E">
              <w:rPr>
                <w:sz w:val="18"/>
              </w:rPr>
              <w:t xml:space="preserve">Provide a </w:t>
            </w:r>
            <w:r w:rsidRPr="00AE5526">
              <w:rPr>
                <w:b/>
                <w:sz w:val="18"/>
              </w:rPr>
              <w:t>concluding statement</w:t>
            </w:r>
            <w:r w:rsidRPr="00DA181E">
              <w:rPr>
                <w:sz w:val="18"/>
              </w:rPr>
              <w:t xml:space="preserve"> or section.</w:t>
            </w:r>
          </w:p>
        </w:tc>
      </w:tr>
      <w:tr w:rsidR="00283DEA" w:rsidRPr="00DA181E" w14:paraId="01812EB8" w14:textId="77777777" w:rsidTr="00283DEA">
        <w:trPr>
          <w:trHeight w:val="172"/>
        </w:trPr>
        <w:tc>
          <w:tcPr>
            <w:tcW w:w="1925" w:type="dxa"/>
          </w:tcPr>
          <w:p w14:paraId="0D1EFE13" w14:textId="77777777" w:rsidR="00C25B4A" w:rsidRDefault="00791EC4" w:rsidP="00791EC4">
            <w:pPr>
              <w:pStyle w:val="NoSpacing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BASIC WRITING CONVENTIONS</w:t>
            </w:r>
          </w:p>
          <w:p w14:paraId="728509EE" w14:textId="5BF4A7D3" w:rsidR="00791EC4" w:rsidRPr="00791EC4" w:rsidRDefault="00791EC4" w:rsidP="00283DEA">
            <w:pPr>
              <w:pStyle w:val="NoSpacing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Use basic punctuation correctly; </w:t>
            </w:r>
            <w:r w:rsidRPr="003A1867">
              <w:rPr>
                <w:b/>
                <w:sz w:val="16"/>
              </w:rPr>
              <w:t xml:space="preserve">Know and correctly spell level appropriate </w:t>
            </w:r>
            <w:proofErr w:type="gramStart"/>
            <w:r w:rsidRPr="003A1867">
              <w:rPr>
                <w:b/>
                <w:sz w:val="16"/>
              </w:rPr>
              <w:t xml:space="preserve">words </w:t>
            </w:r>
            <w:r>
              <w:rPr>
                <w:b/>
                <w:sz w:val="16"/>
              </w:rPr>
              <w:t>;</w:t>
            </w:r>
            <w:r w:rsidRPr="003A1867">
              <w:rPr>
                <w:b/>
                <w:sz w:val="16"/>
              </w:rPr>
              <w:t>Use</w:t>
            </w:r>
            <w:proofErr w:type="gramEnd"/>
            <w:r w:rsidRPr="003A1867">
              <w:rPr>
                <w:b/>
                <w:sz w:val="16"/>
              </w:rPr>
              <w:t xml:space="preserve"> correct verb tense </w:t>
            </w:r>
          </w:p>
        </w:tc>
        <w:tc>
          <w:tcPr>
            <w:tcW w:w="2323" w:type="dxa"/>
          </w:tcPr>
          <w:p w14:paraId="74DAD91B" w14:textId="4DBEC252" w:rsidR="00C25B4A" w:rsidRPr="00C25B4A" w:rsidRDefault="00791EC4" w:rsidP="00C25B4A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5E5B65">
              <w:rPr>
                <w:rFonts w:eastAsia="Times New Roman" w:cs="Calibri"/>
                <w:sz w:val="18"/>
              </w:rPr>
              <w:t>Contains few, if any punctuation, capitalization, and spelling errors.</w:t>
            </w:r>
          </w:p>
        </w:tc>
        <w:tc>
          <w:tcPr>
            <w:tcW w:w="2430" w:type="dxa"/>
          </w:tcPr>
          <w:p w14:paraId="0AC7E583" w14:textId="5AB95F0B" w:rsidR="00C25B4A" w:rsidRPr="00C25B4A" w:rsidRDefault="00791EC4" w:rsidP="00C25B4A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5E5B65">
              <w:rPr>
                <w:rFonts w:eastAsia="Times New Roman" w:cs="Calibri"/>
                <w:sz w:val="18"/>
              </w:rPr>
              <w:t>Contains several errors in punctuation, spelling or grammar that do not interfere with meaning.</w:t>
            </w:r>
          </w:p>
        </w:tc>
        <w:tc>
          <w:tcPr>
            <w:tcW w:w="2070" w:type="dxa"/>
          </w:tcPr>
          <w:p w14:paraId="31BC7A14" w14:textId="475B1BD8" w:rsidR="00C25B4A" w:rsidRPr="00C25B4A" w:rsidRDefault="00791EC4" w:rsidP="00DA181E">
            <w:pPr>
              <w:pStyle w:val="NoSpacing"/>
              <w:rPr>
                <w:sz w:val="18"/>
                <w:szCs w:val="18"/>
              </w:rPr>
            </w:pPr>
            <w:r w:rsidRPr="005E5B65">
              <w:rPr>
                <w:rFonts w:eastAsia="Times New Roman" w:cs="Calibri"/>
                <w:sz w:val="18"/>
              </w:rPr>
              <w:t>Contains many errors in punctuation, spelling and/or grammar that interfere with meaning</w:t>
            </w:r>
            <w:r>
              <w:rPr>
                <w:rFonts w:eastAsia="Times New Roman" w:cs="Calibri"/>
                <w:sz w:val="18"/>
              </w:rPr>
              <w:t>/requires the reader to infer</w:t>
            </w:r>
            <w:r w:rsidRPr="005E5B65">
              <w:rPr>
                <w:rFonts w:eastAsia="Times New Roman" w:cs="Calibri"/>
                <w:sz w:val="18"/>
              </w:rPr>
              <w:t>.</w:t>
            </w:r>
          </w:p>
        </w:tc>
        <w:tc>
          <w:tcPr>
            <w:tcW w:w="2160" w:type="dxa"/>
          </w:tcPr>
          <w:p w14:paraId="26A4208B" w14:textId="501616E2" w:rsidR="00C25B4A" w:rsidRPr="00791EC4" w:rsidRDefault="00C25B4A" w:rsidP="00791EC4">
            <w:pPr>
              <w:pStyle w:val="NoSpacing"/>
              <w:rPr>
                <w:sz w:val="18"/>
              </w:rPr>
            </w:pPr>
            <w:r w:rsidRPr="00C25B4A">
              <w:rPr>
                <w:sz w:val="18"/>
                <w:szCs w:val="18"/>
              </w:rPr>
              <w:t>Illegible</w:t>
            </w:r>
            <w:r w:rsidR="00791EC4">
              <w:rPr>
                <w:sz w:val="18"/>
                <w:szCs w:val="18"/>
              </w:rPr>
              <w:t xml:space="preserve">. </w:t>
            </w:r>
            <w:r w:rsidR="00791EC4">
              <w:rPr>
                <w:sz w:val="18"/>
              </w:rPr>
              <w:t xml:space="preserve">Piece cannot be </w:t>
            </w:r>
            <w:r w:rsidR="00791EC4" w:rsidRPr="00DD2C98">
              <w:rPr>
                <w:sz w:val="18"/>
              </w:rPr>
              <w:t>read for meaning.</w:t>
            </w:r>
          </w:p>
        </w:tc>
      </w:tr>
      <w:tr w:rsidR="00283DEA" w:rsidRPr="00DA181E" w14:paraId="75ED6243" w14:textId="77777777" w:rsidTr="00283DEA">
        <w:trPr>
          <w:trHeight w:val="1853"/>
        </w:trPr>
        <w:tc>
          <w:tcPr>
            <w:tcW w:w="1925" w:type="dxa"/>
          </w:tcPr>
          <w:p w14:paraId="062FDDB7" w14:textId="77777777" w:rsidR="00283DEA" w:rsidRDefault="00283DEA" w:rsidP="00283DEA">
            <w:pPr>
              <w:pStyle w:val="NoSpacing"/>
              <w:jc w:val="center"/>
              <w:rPr>
                <w:b/>
                <w:bCs/>
              </w:rPr>
            </w:pPr>
          </w:p>
          <w:p w14:paraId="3CA81DEC" w14:textId="4BC37549" w:rsidR="00283DEA" w:rsidRDefault="00283DEA" w:rsidP="00283DEA">
            <w:pPr>
              <w:pStyle w:val="NoSpacing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USE OF SOURCES</w:t>
            </w:r>
          </w:p>
          <w:p w14:paraId="32F35138" w14:textId="245C842D" w:rsidR="00283DEA" w:rsidRDefault="00283DEA" w:rsidP="00283DEA">
            <w:pPr>
              <w:pStyle w:val="NoSpacing"/>
              <w:jc w:val="center"/>
              <w:rPr>
                <w:b/>
                <w:bCs/>
              </w:rPr>
            </w:pPr>
            <w:r>
              <w:rPr>
                <w:b/>
                <w:sz w:val="16"/>
              </w:rPr>
              <w:t>Citation within text and works cited page</w:t>
            </w:r>
          </w:p>
        </w:tc>
        <w:tc>
          <w:tcPr>
            <w:tcW w:w="2323" w:type="dxa"/>
          </w:tcPr>
          <w:p w14:paraId="3B7FA27E" w14:textId="7D061D09"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sz w:val="18"/>
                <w:szCs w:val="18"/>
              </w:rPr>
            </w:pPr>
            <w:r w:rsidRPr="00283DEA">
              <w:rPr>
                <w:rFonts w:eastAsia="Times New Roman"/>
                <w:sz w:val="18"/>
                <w:szCs w:val="18"/>
              </w:rPr>
              <w:t xml:space="preserve">All source material is used and smoothly integrated into the text. All sources are accurately documented and in the desired format on the Works Cited page. </w:t>
            </w:r>
            <w:r w:rsidRPr="00283DEA">
              <w:rPr>
                <w:rFonts w:eastAsia="Times New Roman"/>
                <w:sz w:val="18"/>
                <w:szCs w:val="18"/>
              </w:rPr>
              <w:br/>
              <w:t>All sources are relevant and reliable</w:t>
            </w:r>
          </w:p>
        </w:tc>
        <w:tc>
          <w:tcPr>
            <w:tcW w:w="2430" w:type="dxa"/>
          </w:tcPr>
          <w:p w14:paraId="2A898AC0" w14:textId="5E87E74F"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sz w:val="18"/>
                <w:szCs w:val="18"/>
              </w:rPr>
            </w:pPr>
            <w:r w:rsidRPr="00283DEA">
              <w:rPr>
                <w:rFonts w:eastAsia="Times New Roman"/>
                <w:sz w:val="18"/>
                <w:szCs w:val="18"/>
              </w:rPr>
              <w:t>All source material is used. All sources are accurately documented, but a few are not in the desired format on the Works Cited page.</w:t>
            </w:r>
            <w:r w:rsidRPr="00283DEA">
              <w:rPr>
                <w:rFonts w:eastAsia="Times New Roman"/>
                <w:sz w:val="18"/>
                <w:szCs w:val="18"/>
              </w:rPr>
              <w:br/>
              <w:t>Most sources are relevant and reliable.</w:t>
            </w:r>
          </w:p>
        </w:tc>
        <w:tc>
          <w:tcPr>
            <w:tcW w:w="2070" w:type="dxa"/>
          </w:tcPr>
          <w:p w14:paraId="799CAC75" w14:textId="03CC0985" w:rsidR="00283DEA" w:rsidRPr="00283DEA" w:rsidRDefault="00283DEA" w:rsidP="00283DEA">
            <w:pPr>
              <w:pStyle w:val="NoSpacing"/>
              <w:rPr>
                <w:rFonts w:eastAsia="Times New Roman" w:cs="Calibri"/>
                <w:sz w:val="18"/>
                <w:szCs w:val="18"/>
              </w:rPr>
            </w:pPr>
            <w:r w:rsidRPr="00283DEA">
              <w:rPr>
                <w:rFonts w:eastAsia="Times New Roman"/>
                <w:sz w:val="18"/>
                <w:szCs w:val="18"/>
              </w:rPr>
              <w:t>All sources are accurately documented, but many are not in the desired format on the Works Cited page. Some sources are relevant and reliable.</w:t>
            </w:r>
          </w:p>
        </w:tc>
        <w:tc>
          <w:tcPr>
            <w:tcW w:w="2160" w:type="dxa"/>
          </w:tcPr>
          <w:p w14:paraId="0A90F400" w14:textId="41A82E59" w:rsidR="00283DEA" w:rsidRPr="00283DEA" w:rsidRDefault="00283DEA" w:rsidP="00283DEA">
            <w:pPr>
              <w:pStyle w:val="NoSpacing"/>
              <w:rPr>
                <w:sz w:val="18"/>
                <w:szCs w:val="18"/>
              </w:rPr>
            </w:pPr>
            <w:r w:rsidRPr="00283DEA">
              <w:rPr>
                <w:rFonts w:eastAsia="Times New Roman"/>
                <w:sz w:val="18"/>
                <w:szCs w:val="18"/>
              </w:rPr>
              <w:t>Lacks sources and/or sources are not accurately documented. Incorrect format is used.</w:t>
            </w:r>
            <w:r w:rsidRPr="00283DEA">
              <w:rPr>
                <w:rFonts w:eastAsia="Times New Roman"/>
                <w:sz w:val="18"/>
                <w:szCs w:val="18"/>
              </w:rPr>
              <w:br/>
              <w:t xml:space="preserve">Sources are </w:t>
            </w:r>
            <w:proofErr w:type="gramStart"/>
            <w:r w:rsidRPr="00283DEA">
              <w:rPr>
                <w:rFonts w:eastAsia="Times New Roman"/>
                <w:sz w:val="18"/>
                <w:szCs w:val="18"/>
              </w:rPr>
              <w:t>not relevant nor</w:t>
            </w:r>
            <w:proofErr w:type="gramEnd"/>
            <w:r w:rsidRPr="00283DEA">
              <w:rPr>
                <w:rFonts w:eastAsia="Times New Roman"/>
                <w:sz w:val="18"/>
                <w:szCs w:val="18"/>
              </w:rPr>
              <w:t xml:space="preserve"> reliable.</w:t>
            </w:r>
          </w:p>
        </w:tc>
      </w:tr>
    </w:tbl>
    <w:p w14:paraId="5D860A56" w14:textId="77777777" w:rsidR="006A18CE" w:rsidRPr="002A41ED" w:rsidRDefault="006A18CE" w:rsidP="002A41ED">
      <w:pPr>
        <w:pStyle w:val="NoSpacing"/>
      </w:pPr>
      <w:bookmarkStart w:id="0" w:name="_GoBack"/>
      <w:bookmarkEnd w:id="0"/>
    </w:p>
    <w:sectPr w:rsidR="006A18CE" w:rsidRPr="002A41ED" w:rsidSect="00283DEA">
      <w:headerReference w:type="default" r:id="rId9"/>
      <w:footerReference w:type="default" r:id="rId10"/>
      <w:headerReference w:type="first" r:id="rId11"/>
      <w:pgSz w:w="12240" w:h="15840"/>
      <w:pgMar w:top="720" w:right="720" w:bottom="720" w:left="720" w:header="360" w:footer="3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54175C" w14:textId="77777777" w:rsidR="00EC0E1E" w:rsidRDefault="00EC0E1E" w:rsidP="001A4200">
      <w:pPr>
        <w:spacing w:after="0" w:line="240" w:lineRule="auto"/>
      </w:pPr>
      <w:r>
        <w:separator/>
      </w:r>
    </w:p>
  </w:endnote>
  <w:endnote w:type="continuationSeparator" w:id="0">
    <w:p w14:paraId="757955BE" w14:textId="77777777" w:rsidR="00EC0E1E" w:rsidRDefault="00EC0E1E" w:rsidP="001A42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tencil">
    <w:panose1 w:val="040409050D08020204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entaur">
    <w:altName w:val="Copperplate"/>
    <w:charset w:val="00"/>
    <w:family w:val="roman"/>
    <w:pitch w:val="variable"/>
    <w:sig w:usb0="00000003" w:usb1="00000000" w:usb2="00000000" w:usb3="00000000" w:csb0="00000001" w:csb1="00000000"/>
  </w:font>
  <w:font w:name="Gabriola">
    <w:panose1 w:val="04040605051002020D02"/>
    <w:charset w:val="00"/>
    <w:family w:val="auto"/>
    <w:pitch w:val="variable"/>
    <w:sig w:usb0="E00002EF" w:usb1="5000204B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447CDB" w14:textId="77777777" w:rsidR="00E8544E" w:rsidRPr="000A0E75" w:rsidRDefault="00E8544E" w:rsidP="001A4200">
    <w:pPr>
      <w:pStyle w:val="Footer"/>
      <w:jc w:val="right"/>
      <w:rPr>
        <w:rFonts w:ascii="Gabriola" w:hAnsi="Gabriola"/>
        <w:i/>
        <w:color w:val="632423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007B19" w14:textId="77777777" w:rsidR="00EC0E1E" w:rsidRDefault="00EC0E1E" w:rsidP="001A4200">
      <w:pPr>
        <w:spacing w:after="0" w:line="240" w:lineRule="auto"/>
      </w:pPr>
      <w:r>
        <w:separator/>
      </w:r>
    </w:p>
  </w:footnote>
  <w:footnote w:type="continuationSeparator" w:id="0">
    <w:p w14:paraId="20E0D4FE" w14:textId="77777777" w:rsidR="00EC0E1E" w:rsidRDefault="00EC0E1E" w:rsidP="001A42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97920B" w14:textId="77777777" w:rsidR="00E8544E" w:rsidRPr="00644F34" w:rsidRDefault="00E8544E" w:rsidP="00920046">
    <w:pPr>
      <w:pStyle w:val="Header"/>
      <w:rPr>
        <w:rFonts w:ascii="Centaur" w:hAnsi="Centaur" w:cs="Arial"/>
        <w:sz w:val="23"/>
        <w:szCs w:val="23"/>
      </w:rPr>
    </w:pPr>
    <w:r>
      <w:rPr>
        <w:rFonts w:ascii="Centaur" w:hAnsi="Centaur" w:cs="Arial"/>
        <w:sz w:val="23"/>
        <w:szCs w:val="23"/>
      </w:rPr>
      <w:tab/>
    </w:r>
  </w:p>
  <w:p w14:paraId="26CA9AFF" w14:textId="77777777" w:rsidR="00E8544E" w:rsidRPr="00644F34" w:rsidRDefault="00E8544E" w:rsidP="00920046">
    <w:pPr>
      <w:pStyle w:val="Header"/>
      <w:rPr>
        <w:rFonts w:ascii="Centaur" w:hAnsi="Centaur" w:cs="Arial"/>
        <w:sz w:val="23"/>
        <w:szCs w:val="23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C497FB" w14:textId="77777777" w:rsidR="00E8544E" w:rsidRDefault="00E8544E">
    <w:pPr>
      <w:pStyle w:val="Header"/>
    </w:pPr>
    <w:r>
      <w:rPr>
        <w:rFonts w:ascii="Centaur" w:hAnsi="Centaur" w:cs="Arial"/>
        <w:noProof/>
        <w:sz w:val="23"/>
        <w:szCs w:val="23"/>
      </w:rPr>
      <w:drawing>
        <wp:anchor distT="0" distB="0" distL="114300" distR="114300" simplePos="0" relativeHeight="251659264" behindDoc="0" locked="0" layoutInCell="1" allowOverlap="1" wp14:anchorId="639F542B" wp14:editId="21606AEC">
          <wp:simplePos x="0" y="0"/>
          <wp:positionH relativeFrom="column">
            <wp:posOffset>-342900</wp:posOffset>
          </wp:positionH>
          <wp:positionV relativeFrom="paragraph">
            <wp:posOffset>-38100</wp:posOffset>
          </wp:positionV>
          <wp:extent cx="1181100" cy="1181100"/>
          <wp:effectExtent l="0" t="0" r="12700" b="1270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SGC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0" cy="1181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077191" w14:textId="77777777" w:rsidR="00E8544E" w:rsidRDefault="00E8544E">
    <w:pPr>
      <w:pStyle w:val="Header"/>
    </w:pPr>
  </w:p>
  <w:p w14:paraId="319CAB68" w14:textId="77777777" w:rsidR="00E8544E" w:rsidRDefault="00E8544E">
    <w:pPr>
      <w:pStyle w:val="Header"/>
    </w:pPr>
  </w:p>
  <w:p w14:paraId="6268858D" w14:textId="77777777" w:rsidR="00E8544E" w:rsidRDefault="00E8544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E0BB4"/>
    <w:multiLevelType w:val="hybridMultilevel"/>
    <w:tmpl w:val="3942E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A3FC1"/>
    <w:multiLevelType w:val="hybridMultilevel"/>
    <w:tmpl w:val="1720A8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86174F"/>
    <w:multiLevelType w:val="hybridMultilevel"/>
    <w:tmpl w:val="B5306C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E97EFD"/>
    <w:multiLevelType w:val="hybridMultilevel"/>
    <w:tmpl w:val="0F9EA380"/>
    <w:lvl w:ilvl="0" w:tplc="6916CD3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776DC1"/>
    <w:multiLevelType w:val="hybridMultilevel"/>
    <w:tmpl w:val="CB7CC9EC"/>
    <w:lvl w:ilvl="0" w:tplc="CDB4132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4D3604"/>
    <w:multiLevelType w:val="hybridMultilevel"/>
    <w:tmpl w:val="EC6208BA"/>
    <w:lvl w:ilvl="0" w:tplc="CDB4132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8E58D7"/>
    <w:multiLevelType w:val="hybridMultilevel"/>
    <w:tmpl w:val="84C03E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69640B"/>
    <w:multiLevelType w:val="hybridMultilevel"/>
    <w:tmpl w:val="DDD02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F32683"/>
    <w:multiLevelType w:val="hybridMultilevel"/>
    <w:tmpl w:val="46688FDA"/>
    <w:lvl w:ilvl="0" w:tplc="F92810AA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2B2BB1"/>
    <w:multiLevelType w:val="hybridMultilevel"/>
    <w:tmpl w:val="AF5CFE5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2ADF7001"/>
    <w:multiLevelType w:val="hybridMultilevel"/>
    <w:tmpl w:val="41FA73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A40811"/>
    <w:multiLevelType w:val="hybridMultilevel"/>
    <w:tmpl w:val="2CCC0B68"/>
    <w:lvl w:ilvl="0" w:tplc="6916CD3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5F7AEF"/>
    <w:multiLevelType w:val="hybridMultilevel"/>
    <w:tmpl w:val="7A7A3E4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75606D"/>
    <w:multiLevelType w:val="hybridMultilevel"/>
    <w:tmpl w:val="81007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9872DC"/>
    <w:multiLevelType w:val="hybridMultilevel"/>
    <w:tmpl w:val="4DF89F86"/>
    <w:lvl w:ilvl="0" w:tplc="439666E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C1904B78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A7EEEF28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515210B6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66AA23D8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6E0E6744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05D03E4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61DE0E2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AFE6B00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67107A6"/>
    <w:multiLevelType w:val="hybridMultilevel"/>
    <w:tmpl w:val="238656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BC19A8"/>
    <w:multiLevelType w:val="hybridMultilevel"/>
    <w:tmpl w:val="7DF4917C"/>
    <w:lvl w:ilvl="0" w:tplc="AA2605B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A33A4A"/>
    <w:multiLevelType w:val="hybridMultilevel"/>
    <w:tmpl w:val="B61CC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C92FD4"/>
    <w:multiLevelType w:val="hybridMultilevel"/>
    <w:tmpl w:val="1B3AE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E245B2"/>
    <w:multiLevelType w:val="multilevel"/>
    <w:tmpl w:val="81007C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3F1917"/>
    <w:multiLevelType w:val="hybridMultilevel"/>
    <w:tmpl w:val="5596C1DC"/>
    <w:lvl w:ilvl="0" w:tplc="6916CD3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193C60"/>
    <w:multiLevelType w:val="hybridMultilevel"/>
    <w:tmpl w:val="C1CE7394"/>
    <w:lvl w:ilvl="0" w:tplc="910846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1AA1A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5E25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D851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188B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1218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4D8DE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3E87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2A98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7"/>
  </w:num>
  <w:num w:numId="3">
    <w:abstractNumId w:val="0"/>
  </w:num>
  <w:num w:numId="4">
    <w:abstractNumId w:val="11"/>
  </w:num>
  <w:num w:numId="5">
    <w:abstractNumId w:val="20"/>
  </w:num>
  <w:num w:numId="6">
    <w:abstractNumId w:val="19"/>
  </w:num>
  <w:num w:numId="7">
    <w:abstractNumId w:val="3"/>
  </w:num>
  <w:num w:numId="8">
    <w:abstractNumId w:val="18"/>
  </w:num>
  <w:num w:numId="9">
    <w:abstractNumId w:val="6"/>
  </w:num>
  <w:num w:numId="10">
    <w:abstractNumId w:val="21"/>
  </w:num>
  <w:num w:numId="11">
    <w:abstractNumId w:val="14"/>
  </w:num>
  <w:num w:numId="12">
    <w:abstractNumId w:val="12"/>
  </w:num>
  <w:num w:numId="13">
    <w:abstractNumId w:val="16"/>
  </w:num>
  <w:num w:numId="14">
    <w:abstractNumId w:val="10"/>
  </w:num>
  <w:num w:numId="15">
    <w:abstractNumId w:val="2"/>
  </w:num>
  <w:num w:numId="16">
    <w:abstractNumId w:val="9"/>
  </w:num>
  <w:num w:numId="17">
    <w:abstractNumId w:val="17"/>
  </w:num>
  <w:num w:numId="18">
    <w:abstractNumId w:val="8"/>
  </w:num>
  <w:num w:numId="19">
    <w:abstractNumId w:val="15"/>
  </w:num>
  <w:num w:numId="20">
    <w:abstractNumId w:val="1"/>
  </w:num>
  <w:num w:numId="21">
    <w:abstractNumId w:val="4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B7F"/>
    <w:rsid w:val="00013D18"/>
    <w:rsid w:val="000405AC"/>
    <w:rsid w:val="00041939"/>
    <w:rsid w:val="000723EA"/>
    <w:rsid w:val="000A0E75"/>
    <w:rsid w:val="000A60B5"/>
    <w:rsid w:val="00110DD8"/>
    <w:rsid w:val="0012353F"/>
    <w:rsid w:val="00125410"/>
    <w:rsid w:val="00135AFB"/>
    <w:rsid w:val="00135C0C"/>
    <w:rsid w:val="00142704"/>
    <w:rsid w:val="001833E3"/>
    <w:rsid w:val="00193A07"/>
    <w:rsid w:val="00195028"/>
    <w:rsid w:val="001A4200"/>
    <w:rsid w:val="001C39AA"/>
    <w:rsid w:val="001D0F91"/>
    <w:rsid w:val="001E074E"/>
    <w:rsid w:val="001E1E39"/>
    <w:rsid w:val="00206401"/>
    <w:rsid w:val="0023716A"/>
    <w:rsid w:val="0025179B"/>
    <w:rsid w:val="00263D97"/>
    <w:rsid w:val="00283DEA"/>
    <w:rsid w:val="00285739"/>
    <w:rsid w:val="00293A9A"/>
    <w:rsid w:val="002A41ED"/>
    <w:rsid w:val="002A4800"/>
    <w:rsid w:val="002A484B"/>
    <w:rsid w:val="002B0E92"/>
    <w:rsid w:val="002B2C14"/>
    <w:rsid w:val="002B476F"/>
    <w:rsid w:val="002B5FD1"/>
    <w:rsid w:val="002C6B90"/>
    <w:rsid w:val="002D6180"/>
    <w:rsid w:val="002E3B06"/>
    <w:rsid w:val="00310E26"/>
    <w:rsid w:val="00315C41"/>
    <w:rsid w:val="00371BAD"/>
    <w:rsid w:val="003918B4"/>
    <w:rsid w:val="003C4DE7"/>
    <w:rsid w:val="003D7251"/>
    <w:rsid w:val="003E1E62"/>
    <w:rsid w:val="003E620F"/>
    <w:rsid w:val="00405A24"/>
    <w:rsid w:val="004123E2"/>
    <w:rsid w:val="00460D14"/>
    <w:rsid w:val="004A0E44"/>
    <w:rsid w:val="004E545D"/>
    <w:rsid w:val="004F2108"/>
    <w:rsid w:val="005047A4"/>
    <w:rsid w:val="005256C9"/>
    <w:rsid w:val="005342B6"/>
    <w:rsid w:val="00571636"/>
    <w:rsid w:val="00575E50"/>
    <w:rsid w:val="0058450A"/>
    <w:rsid w:val="005A046A"/>
    <w:rsid w:val="005A6B6E"/>
    <w:rsid w:val="005B6B05"/>
    <w:rsid w:val="005C163C"/>
    <w:rsid w:val="005F27B5"/>
    <w:rsid w:val="00601347"/>
    <w:rsid w:val="00606AF1"/>
    <w:rsid w:val="00625778"/>
    <w:rsid w:val="006323E3"/>
    <w:rsid w:val="006324F6"/>
    <w:rsid w:val="00645455"/>
    <w:rsid w:val="00645B6C"/>
    <w:rsid w:val="006A18CE"/>
    <w:rsid w:val="006A1F7C"/>
    <w:rsid w:val="006A3330"/>
    <w:rsid w:val="006A46A9"/>
    <w:rsid w:val="006C5AFE"/>
    <w:rsid w:val="006C5B60"/>
    <w:rsid w:val="0070311F"/>
    <w:rsid w:val="007104DD"/>
    <w:rsid w:val="00721FD4"/>
    <w:rsid w:val="00733F64"/>
    <w:rsid w:val="00740A87"/>
    <w:rsid w:val="00785CD4"/>
    <w:rsid w:val="00786E28"/>
    <w:rsid w:val="00791EC4"/>
    <w:rsid w:val="007B54C4"/>
    <w:rsid w:val="007C355C"/>
    <w:rsid w:val="007E48E6"/>
    <w:rsid w:val="007F41A0"/>
    <w:rsid w:val="007F6D62"/>
    <w:rsid w:val="00802EDC"/>
    <w:rsid w:val="008035A8"/>
    <w:rsid w:val="00820A56"/>
    <w:rsid w:val="008428E6"/>
    <w:rsid w:val="00896B7F"/>
    <w:rsid w:val="008C46F6"/>
    <w:rsid w:val="00911687"/>
    <w:rsid w:val="009169B9"/>
    <w:rsid w:val="00920046"/>
    <w:rsid w:val="00922E90"/>
    <w:rsid w:val="00931FC0"/>
    <w:rsid w:val="00986D8F"/>
    <w:rsid w:val="009A3D80"/>
    <w:rsid w:val="009B1BF6"/>
    <w:rsid w:val="009F2045"/>
    <w:rsid w:val="009F4BD2"/>
    <w:rsid w:val="00A202FC"/>
    <w:rsid w:val="00A616A9"/>
    <w:rsid w:val="00A719A6"/>
    <w:rsid w:val="00A71DC2"/>
    <w:rsid w:val="00A7547A"/>
    <w:rsid w:val="00A84307"/>
    <w:rsid w:val="00A858D8"/>
    <w:rsid w:val="00AB47F4"/>
    <w:rsid w:val="00AD58DE"/>
    <w:rsid w:val="00AE5526"/>
    <w:rsid w:val="00AE65A6"/>
    <w:rsid w:val="00B24211"/>
    <w:rsid w:val="00B734F1"/>
    <w:rsid w:val="00B96DE5"/>
    <w:rsid w:val="00BC7D2F"/>
    <w:rsid w:val="00BD5A8F"/>
    <w:rsid w:val="00BE6508"/>
    <w:rsid w:val="00BF0D77"/>
    <w:rsid w:val="00C04DF3"/>
    <w:rsid w:val="00C25B4A"/>
    <w:rsid w:val="00C26D56"/>
    <w:rsid w:val="00C539F7"/>
    <w:rsid w:val="00C57AF7"/>
    <w:rsid w:val="00C85DA2"/>
    <w:rsid w:val="00C96802"/>
    <w:rsid w:val="00CA71C2"/>
    <w:rsid w:val="00CD019A"/>
    <w:rsid w:val="00CD1D3E"/>
    <w:rsid w:val="00CD5B64"/>
    <w:rsid w:val="00CE14DC"/>
    <w:rsid w:val="00D35208"/>
    <w:rsid w:val="00D44BC6"/>
    <w:rsid w:val="00D47B50"/>
    <w:rsid w:val="00D56DBE"/>
    <w:rsid w:val="00DA181E"/>
    <w:rsid w:val="00DC223D"/>
    <w:rsid w:val="00DD1519"/>
    <w:rsid w:val="00DE631C"/>
    <w:rsid w:val="00DE7154"/>
    <w:rsid w:val="00E17A83"/>
    <w:rsid w:val="00E414BD"/>
    <w:rsid w:val="00E5562E"/>
    <w:rsid w:val="00E8544E"/>
    <w:rsid w:val="00EA5DB7"/>
    <w:rsid w:val="00EB4B38"/>
    <w:rsid w:val="00EC0E1E"/>
    <w:rsid w:val="00EC49C8"/>
    <w:rsid w:val="00EF2784"/>
    <w:rsid w:val="00EF575C"/>
    <w:rsid w:val="00EF61C8"/>
    <w:rsid w:val="00F10227"/>
    <w:rsid w:val="00F11679"/>
    <w:rsid w:val="00F1236A"/>
    <w:rsid w:val="00F25A30"/>
    <w:rsid w:val="00F70A32"/>
    <w:rsid w:val="00FA3EFE"/>
    <w:rsid w:val="00FB1CB5"/>
    <w:rsid w:val="00FB6542"/>
    <w:rsid w:val="00FE0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FAD5C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5D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896B7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E1D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1D59"/>
  </w:style>
  <w:style w:type="paragraph" w:styleId="Footer">
    <w:name w:val="footer"/>
    <w:basedOn w:val="Normal"/>
    <w:link w:val="FooterChar"/>
    <w:uiPriority w:val="99"/>
    <w:unhideWhenUsed/>
    <w:rsid w:val="009E1D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1D59"/>
  </w:style>
  <w:style w:type="paragraph" w:styleId="BalloonText">
    <w:name w:val="Balloon Text"/>
    <w:basedOn w:val="Normal"/>
    <w:link w:val="BalloonTextChar"/>
    <w:uiPriority w:val="99"/>
    <w:semiHidden/>
    <w:unhideWhenUsed/>
    <w:rsid w:val="009E1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E1D5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837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A0E75"/>
    <w:pPr>
      <w:ind w:left="720"/>
    </w:pPr>
  </w:style>
  <w:style w:type="paragraph" w:styleId="NormalWeb">
    <w:name w:val="Normal (Web)"/>
    <w:basedOn w:val="Normal"/>
    <w:uiPriority w:val="99"/>
    <w:unhideWhenUsed/>
    <w:rsid w:val="00D352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uiPriority w:val="1"/>
    <w:qFormat/>
    <w:rsid w:val="007B54C4"/>
    <w:rPr>
      <w:sz w:val="22"/>
      <w:szCs w:val="22"/>
    </w:rPr>
  </w:style>
  <w:style w:type="character" w:styleId="Hyperlink">
    <w:name w:val="Hyperlink"/>
    <w:uiPriority w:val="99"/>
    <w:semiHidden/>
    <w:unhideWhenUsed/>
    <w:rsid w:val="002B5FD1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A616A9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E1E62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E1E62"/>
    <w:rPr>
      <w:rFonts w:ascii="Times New Roman" w:eastAsia="Times New Roman" w:hAnsi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3E1E62"/>
    <w:rPr>
      <w:vertAlign w:val="superscript"/>
    </w:rPr>
  </w:style>
  <w:style w:type="character" w:styleId="Strong">
    <w:name w:val="Strong"/>
    <w:basedOn w:val="DefaultParagraphFont"/>
    <w:uiPriority w:val="22"/>
    <w:qFormat/>
    <w:rsid w:val="008428E6"/>
    <w:rPr>
      <w:b/>
      <w:bCs/>
    </w:rPr>
  </w:style>
  <w:style w:type="character" w:customStyle="1" w:styleId="apple-converted-space">
    <w:name w:val="apple-converted-space"/>
    <w:basedOn w:val="DefaultParagraphFont"/>
    <w:rsid w:val="008428E6"/>
  </w:style>
  <w:style w:type="character" w:styleId="Emphasis">
    <w:name w:val="Emphasis"/>
    <w:basedOn w:val="DefaultParagraphFont"/>
    <w:uiPriority w:val="20"/>
    <w:qFormat/>
    <w:rsid w:val="008428E6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5D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896B7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E1D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1D59"/>
  </w:style>
  <w:style w:type="paragraph" w:styleId="Footer">
    <w:name w:val="footer"/>
    <w:basedOn w:val="Normal"/>
    <w:link w:val="FooterChar"/>
    <w:uiPriority w:val="99"/>
    <w:unhideWhenUsed/>
    <w:rsid w:val="009E1D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1D59"/>
  </w:style>
  <w:style w:type="paragraph" w:styleId="BalloonText">
    <w:name w:val="Balloon Text"/>
    <w:basedOn w:val="Normal"/>
    <w:link w:val="BalloonTextChar"/>
    <w:uiPriority w:val="99"/>
    <w:semiHidden/>
    <w:unhideWhenUsed/>
    <w:rsid w:val="009E1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E1D5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837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A0E75"/>
    <w:pPr>
      <w:ind w:left="720"/>
    </w:pPr>
  </w:style>
  <w:style w:type="paragraph" w:styleId="NormalWeb">
    <w:name w:val="Normal (Web)"/>
    <w:basedOn w:val="Normal"/>
    <w:uiPriority w:val="99"/>
    <w:unhideWhenUsed/>
    <w:rsid w:val="00D352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uiPriority w:val="1"/>
    <w:qFormat/>
    <w:rsid w:val="007B54C4"/>
    <w:rPr>
      <w:sz w:val="22"/>
      <w:szCs w:val="22"/>
    </w:rPr>
  </w:style>
  <w:style w:type="character" w:styleId="Hyperlink">
    <w:name w:val="Hyperlink"/>
    <w:uiPriority w:val="99"/>
    <w:semiHidden/>
    <w:unhideWhenUsed/>
    <w:rsid w:val="002B5FD1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A616A9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E1E62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E1E62"/>
    <w:rPr>
      <w:rFonts w:ascii="Times New Roman" w:eastAsia="Times New Roman" w:hAnsi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3E1E62"/>
    <w:rPr>
      <w:vertAlign w:val="superscript"/>
    </w:rPr>
  </w:style>
  <w:style w:type="character" w:styleId="Strong">
    <w:name w:val="Strong"/>
    <w:basedOn w:val="DefaultParagraphFont"/>
    <w:uiPriority w:val="22"/>
    <w:qFormat/>
    <w:rsid w:val="008428E6"/>
    <w:rPr>
      <w:b/>
      <w:bCs/>
    </w:rPr>
  </w:style>
  <w:style w:type="character" w:customStyle="1" w:styleId="apple-converted-space">
    <w:name w:val="apple-converted-space"/>
    <w:basedOn w:val="DefaultParagraphFont"/>
    <w:rsid w:val="008428E6"/>
  </w:style>
  <w:style w:type="character" w:styleId="Emphasis">
    <w:name w:val="Emphasis"/>
    <w:basedOn w:val="DefaultParagraphFont"/>
    <w:uiPriority w:val="20"/>
    <w:qFormat/>
    <w:rsid w:val="008428E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085468">
          <w:marLeft w:val="2160"/>
          <w:marRight w:val="0"/>
          <w:marTop w:val="2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5136">
          <w:marLeft w:val="2160"/>
          <w:marRight w:val="0"/>
          <w:marTop w:val="2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535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8944DA-1B69-E64E-84BA-EC2AE00AE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639</Words>
  <Characters>3646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VSI</Company>
  <LinksUpToDate>false</LinksUpToDate>
  <CharactersWithSpaces>4277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 J. M. Jimenez</dc:creator>
  <cp:lastModifiedBy>Princess Francois</cp:lastModifiedBy>
  <cp:revision>8</cp:revision>
  <cp:lastPrinted>2012-09-23T23:58:00Z</cp:lastPrinted>
  <dcterms:created xsi:type="dcterms:W3CDTF">2012-10-02T12:46:00Z</dcterms:created>
  <dcterms:modified xsi:type="dcterms:W3CDTF">2013-03-17T23:09:00Z</dcterms:modified>
</cp:coreProperties>
</file>